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08D48" w14:textId="6BFA90FA" w:rsidR="002C75C2" w:rsidRPr="00D90D75" w:rsidRDefault="00C758F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90D75"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9B144C" w:rsidRPr="00D90D75">
        <w:rPr>
          <w:rFonts w:ascii="Times New Roman" w:hAnsi="Times New Roman" w:cs="Times New Roman"/>
          <w:sz w:val="20"/>
          <w:szCs w:val="20"/>
        </w:rPr>
        <w:t>N</w:t>
      </w:r>
      <w:r w:rsidRPr="00D90D75">
        <w:rPr>
          <w:rFonts w:ascii="Times New Roman" w:hAnsi="Times New Roman" w:cs="Times New Roman"/>
          <w:sz w:val="20"/>
          <w:szCs w:val="20"/>
        </w:rPr>
        <w:t>r 2</w:t>
      </w:r>
    </w:p>
    <w:p w14:paraId="4E58F113" w14:textId="7D83F604" w:rsidR="002C75C2" w:rsidRPr="00D90D75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90D75">
        <w:rPr>
          <w:rFonts w:ascii="Times New Roman" w:hAnsi="Times New Roman" w:cs="Times New Roman"/>
          <w:sz w:val="20"/>
          <w:szCs w:val="20"/>
        </w:rPr>
        <w:t>do Zarządzenia nr</w:t>
      </w:r>
      <w:r w:rsidR="00AB5B2A">
        <w:rPr>
          <w:rFonts w:ascii="Times New Roman" w:hAnsi="Times New Roman" w:cs="Times New Roman"/>
          <w:sz w:val="20"/>
          <w:szCs w:val="20"/>
        </w:rPr>
        <w:t xml:space="preserve"> 4</w:t>
      </w:r>
      <w:r w:rsidRPr="00D90D75">
        <w:rPr>
          <w:rFonts w:ascii="Times New Roman" w:hAnsi="Times New Roman" w:cs="Times New Roman"/>
          <w:sz w:val="20"/>
          <w:szCs w:val="20"/>
        </w:rPr>
        <w:t xml:space="preserve">/2026 </w:t>
      </w:r>
    </w:p>
    <w:p w14:paraId="452551B9" w14:textId="77777777" w:rsidR="002C75C2" w:rsidRPr="00D90D75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90D75">
        <w:rPr>
          <w:rFonts w:ascii="Times New Roman" w:hAnsi="Times New Roman" w:cs="Times New Roman"/>
          <w:sz w:val="20"/>
          <w:szCs w:val="20"/>
        </w:rPr>
        <w:t xml:space="preserve">Dyrektora PCPR w Kartuzach  </w:t>
      </w:r>
    </w:p>
    <w:p w14:paraId="43BD0EA8" w14:textId="3885802B" w:rsidR="002C75C2" w:rsidRPr="00D90D75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90D75">
        <w:rPr>
          <w:rFonts w:ascii="Times New Roman" w:hAnsi="Times New Roman" w:cs="Times New Roman"/>
          <w:sz w:val="20"/>
          <w:szCs w:val="20"/>
        </w:rPr>
        <w:t>z dnia</w:t>
      </w:r>
      <w:r w:rsidR="00AB5B2A">
        <w:rPr>
          <w:rFonts w:ascii="Times New Roman" w:hAnsi="Times New Roman" w:cs="Times New Roman"/>
          <w:sz w:val="20"/>
          <w:szCs w:val="20"/>
        </w:rPr>
        <w:t xml:space="preserve"> 19.01.</w:t>
      </w:r>
      <w:r w:rsidRPr="00D90D75">
        <w:rPr>
          <w:rFonts w:ascii="Times New Roman" w:hAnsi="Times New Roman" w:cs="Times New Roman"/>
          <w:sz w:val="20"/>
          <w:szCs w:val="20"/>
        </w:rPr>
        <w:t xml:space="preserve">2026 r. </w:t>
      </w:r>
    </w:p>
    <w:p w14:paraId="46E824D0" w14:textId="77777777" w:rsidR="002C75C2" w:rsidRPr="002C75C2" w:rsidRDefault="002C75C2" w:rsidP="002C75C2">
      <w:pPr>
        <w:spacing w:after="0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D91AF9" w14:textId="77777777" w:rsidR="002C75C2" w:rsidRDefault="002C75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C75C2" w14:paraId="196AC706" w14:textId="77777777" w:rsidTr="002C75C2">
        <w:tc>
          <w:tcPr>
            <w:tcW w:w="4531" w:type="dxa"/>
          </w:tcPr>
          <w:p w14:paraId="6DECB35F" w14:textId="77777777" w:rsidR="002C75C2" w:rsidRDefault="002C7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</w:tc>
        <w:tc>
          <w:tcPr>
            <w:tcW w:w="4531" w:type="dxa"/>
          </w:tcPr>
          <w:p w14:paraId="2CAA3973" w14:textId="77777777" w:rsidR="002C75C2" w:rsidRDefault="002C75C2" w:rsidP="002C75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61E747" w14:textId="77777777" w:rsidR="002C75C2" w:rsidRDefault="002C75C2">
      <w:pPr>
        <w:rPr>
          <w:rFonts w:ascii="Times New Roman" w:hAnsi="Times New Roman" w:cs="Times New Roman"/>
          <w:sz w:val="24"/>
          <w:szCs w:val="24"/>
        </w:rPr>
      </w:pPr>
    </w:p>
    <w:p w14:paraId="36F26E2D" w14:textId="77777777" w:rsidR="00E34392" w:rsidRDefault="00E34392">
      <w:pPr>
        <w:rPr>
          <w:rFonts w:ascii="Times New Roman" w:hAnsi="Times New Roman" w:cs="Times New Roman"/>
          <w:sz w:val="24"/>
          <w:szCs w:val="24"/>
        </w:rPr>
      </w:pPr>
    </w:p>
    <w:p w14:paraId="0D7996F5" w14:textId="7EC68E02" w:rsidR="002C75C2" w:rsidRDefault="00C758F2" w:rsidP="002C7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REJESTR UP</w:t>
      </w:r>
      <w:r w:rsidR="00DC4376">
        <w:rPr>
          <w:rFonts w:ascii="Times New Roman" w:hAnsi="Times New Roman" w:cs="Times New Roman"/>
          <w:b/>
          <w:sz w:val="24"/>
          <w:szCs w:val="24"/>
        </w:rPr>
        <w:t>OWAŻNIEŃ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75C2" w:rsidRPr="002C75C2">
        <w:rPr>
          <w:rFonts w:ascii="Times New Roman" w:hAnsi="Times New Roman" w:cs="Times New Roman"/>
          <w:b/>
          <w:sz w:val="24"/>
          <w:szCs w:val="24"/>
        </w:rPr>
        <w:t>KSeF</w:t>
      </w:r>
    </w:p>
    <w:p w14:paraId="0CA0E9FB" w14:textId="77777777" w:rsidR="00C758F2" w:rsidRPr="002C75C2" w:rsidRDefault="00C758F2" w:rsidP="002C75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94"/>
        <w:gridCol w:w="1900"/>
        <w:gridCol w:w="1417"/>
        <w:gridCol w:w="1418"/>
        <w:gridCol w:w="1417"/>
        <w:gridCol w:w="1276"/>
        <w:gridCol w:w="2268"/>
      </w:tblGrid>
      <w:tr w:rsidR="00C758F2" w14:paraId="45B605F0" w14:textId="77777777" w:rsidTr="00DC4376">
        <w:tc>
          <w:tcPr>
            <w:tcW w:w="794" w:type="dxa"/>
          </w:tcPr>
          <w:p w14:paraId="143D05C6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900" w:type="dxa"/>
          </w:tcPr>
          <w:p w14:paraId="04132A4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1417" w:type="dxa"/>
          </w:tcPr>
          <w:p w14:paraId="6E49220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1418" w:type="dxa"/>
          </w:tcPr>
          <w:p w14:paraId="06AC6B80" w14:textId="6FCEB50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Rodzaj/ zakres uprawnień</w:t>
            </w:r>
            <w:r w:rsidR="00DC437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1FA4BD1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nadania uprawnień</w:t>
            </w:r>
          </w:p>
        </w:tc>
        <w:tc>
          <w:tcPr>
            <w:tcW w:w="1276" w:type="dxa"/>
          </w:tcPr>
          <w:p w14:paraId="0DF68F3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odwołania uprawnień</w:t>
            </w:r>
          </w:p>
        </w:tc>
        <w:tc>
          <w:tcPr>
            <w:tcW w:w="2268" w:type="dxa"/>
          </w:tcPr>
          <w:p w14:paraId="46E120D9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C758F2" w14:paraId="7E2CA6CC" w14:textId="77777777" w:rsidTr="00DC4376">
        <w:tc>
          <w:tcPr>
            <w:tcW w:w="794" w:type="dxa"/>
          </w:tcPr>
          <w:p w14:paraId="730EB19C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15C09D5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95FF8C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D7C7A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1337F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56166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BA759C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50E79DF6" w14:textId="77777777" w:rsidTr="00DC4376">
        <w:tc>
          <w:tcPr>
            <w:tcW w:w="794" w:type="dxa"/>
          </w:tcPr>
          <w:p w14:paraId="1207C916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4FBA16E6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10D617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960683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28A23D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8D317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AE831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12A769AE" w14:textId="77777777" w:rsidTr="00DC4376">
        <w:tc>
          <w:tcPr>
            <w:tcW w:w="794" w:type="dxa"/>
          </w:tcPr>
          <w:p w14:paraId="60A3BE55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04C9A62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F8403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CC48F9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BC484B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25496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A7E199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763AF4B0" w14:textId="77777777" w:rsidTr="00DC4376">
        <w:tc>
          <w:tcPr>
            <w:tcW w:w="794" w:type="dxa"/>
          </w:tcPr>
          <w:p w14:paraId="3B8DECD0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4EC2AEA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B3BE6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39D091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7227E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72528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D54EC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04A45B21" w14:textId="77777777" w:rsidTr="00DC4376">
        <w:tc>
          <w:tcPr>
            <w:tcW w:w="794" w:type="dxa"/>
          </w:tcPr>
          <w:p w14:paraId="4EC9F514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34CBE4E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18FCD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2A94B5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BBB35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2DB60E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20568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3310010F" w14:textId="77777777" w:rsidTr="00DC4376">
        <w:tc>
          <w:tcPr>
            <w:tcW w:w="794" w:type="dxa"/>
          </w:tcPr>
          <w:p w14:paraId="3048AB8D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6EE9FA4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33E05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E3171F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9ED27AF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18251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53A5E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16F7FE3D" w14:textId="77777777" w:rsidTr="00DC4376">
        <w:tc>
          <w:tcPr>
            <w:tcW w:w="794" w:type="dxa"/>
          </w:tcPr>
          <w:p w14:paraId="08055F24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511F8E8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2AB3EC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E938C6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7DB21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260D6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DDC5BF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02C48341" w14:textId="77777777" w:rsidTr="00DC4376">
        <w:tc>
          <w:tcPr>
            <w:tcW w:w="794" w:type="dxa"/>
          </w:tcPr>
          <w:p w14:paraId="42E1396F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556537E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71E9E4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CAB630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0233A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850F3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A4D67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6D2EE711" w14:textId="77777777" w:rsidTr="00DC4376">
        <w:tc>
          <w:tcPr>
            <w:tcW w:w="794" w:type="dxa"/>
          </w:tcPr>
          <w:p w14:paraId="47EBF6EE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426CE9A5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4C3FF9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3F15E9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387F6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7CAB0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9BAC546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451EE21A" w14:textId="77777777" w:rsidTr="00DC4376">
        <w:tc>
          <w:tcPr>
            <w:tcW w:w="794" w:type="dxa"/>
          </w:tcPr>
          <w:p w14:paraId="3B6372CF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71383DF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AD697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B3100F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7BDA8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27B470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60DD8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2812958C" w14:textId="77777777" w:rsidTr="00DC4376">
        <w:tc>
          <w:tcPr>
            <w:tcW w:w="794" w:type="dxa"/>
          </w:tcPr>
          <w:p w14:paraId="4CD4CE6B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1AFFC9F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F3120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50814A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0C15C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ACD42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553B9F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3A02EBA9" w14:textId="77777777" w:rsidTr="00DC4376">
        <w:tc>
          <w:tcPr>
            <w:tcW w:w="794" w:type="dxa"/>
          </w:tcPr>
          <w:p w14:paraId="6BFFDAB9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5176D44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B9B4E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D5ED6D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A64E1C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3669C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85EDD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7870CD72" w14:textId="77777777" w:rsidTr="00DC4376">
        <w:tc>
          <w:tcPr>
            <w:tcW w:w="794" w:type="dxa"/>
          </w:tcPr>
          <w:p w14:paraId="1D178B0A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2B3DAD8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3755B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DE0D586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6C79C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88AA2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EF3578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04E26086" w14:textId="77777777" w:rsidTr="00DC4376">
        <w:tc>
          <w:tcPr>
            <w:tcW w:w="794" w:type="dxa"/>
          </w:tcPr>
          <w:p w14:paraId="1A868999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36597DB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239764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7A771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237F1F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4A828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07F0B5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3A971B97" w14:textId="77777777" w:rsidTr="00DC4376">
        <w:tc>
          <w:tcPr>
            <w:tcW w:w="794" w:type="dxa"/>
          </w:tcPr>
          <w:p w14:paraId="7B9DA155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694343F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93784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7B21C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CC8AAA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FF089C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9E17D77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4F511F9C" w14:textId="77777777" w:rsidTr="00DC4376">
        <w:tc>
          <w:tcPr>
            <w:tcW w:w="794" w:type="dxa"/>
          </w:tcPr>
          <w:p w14:paraId="520A5622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71972DD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FC77D7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325BDD0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EF9E24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92B32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EEFC478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64B35ACF" w14:textId="77777777" w:rsidTr="00DC4376">
        <w:tc>
          <w:tcPr>
            <w:tcW w:w="794" w:type="dxa"/>
          </w:tcPr>
          <w:p w14:paraId="763692CA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26AA3789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B2148D3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6F3C07C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2C3C6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C14F4EF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B05484D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8F2" w14:paraId="4EEA2275" w14:textId="77777777" w:rsidTr="00DC4376">
        <w:tc>
          <w:tcPr>
            <w:tcW w:w="794" w:type="dxa"/>
          </w:tcPr>
          <w:p w14:paraId="4FAF90D0" w14:textId="77777777" w:rsidR="00C758F2" w:rsidRPr="00C758F2" w:rsidRDefault="00C758F2" w:rsidP="00C758F2">
            <w:pPr>
              <w:pStyle w:val="Akapitzlist"/>
              <w:numPr>
                <w:ilvl w:val="0"/>
                <w:numId w:val="1"/>
              </w:numPr>
              <w:spacing w:line="360" w:lineRule="auto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1D535EB2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264920E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743F03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6237C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01CA8B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C411C1" w14:textId="77777777" w:rsidR="00C758F2" w:rsidRDefault="00C758F2" w:rsidP="00C7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38BA66" w14:textId="77777777" w:rsidR="00C758F2" w:rsidRDefault="00C758F2" w:rsidP="004464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539101" w14:textId="77777777" w:rsidR="00C758F2" w:rsidRDefault="00C758F2" w:rsidP="004464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EEA4CF" w14:textId="42340B2C" w:rsidR="0044646A" w:rsidRPr="00C758F2" w:rsidRDefault="00DC4376" w:rsidP="0044646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C758F2" w:rsidRPr="00C758F2">
        <w:rPr>
          <w:rFonts w:ascii="Times New Roman" w:hAnsi="Times New Roman" w:cs="Times New Roman"/>
          <w:b/>
          <w:sz w:val="24"/>
          <w:szCs w:val="24"/>
        </w:rPr>
        <w:t>Rodzaje uprawnień:</w:t>
      </w:r>
    </w:p>
    <w:p w14:paraId="5435840C" w14:textId="7386A640" w:rsidR="0044646A" w:rsidRDefault="0044646A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58F2">
        <w:rPr>
          <w:rFonts w:ascii="Times New Roman" w:hAnsi="Times New Roman" w:cs="Times New Roman"/>
          <w:sz w:val="24"/>
          <w:szCs w:val="24"/>
        </w:rPr>
        <w:t xml:space="preserve"> W</w:t>
      </w:r>
      <w:r w:rsidR="00061F9E">
        <w:rPr>
          <w:rFonts w:ascii="Times New Roman" w:hAnsi="Times New Roman" w:cs="Times New Roman"/>
          <w:sz w:val="24"/>
          <w:szCs w:val="24"/>
        </w:rPr>
        <w:t>F</w:t>
      </w:r>
      <w:r w:rsidR="00C758F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wystawianie faktur,</w:t>
      </w:r>
    </w:p>
    <w:p w14:paraId="24179B19" w14:textId="0FA4E348" w:rsidR="0044646A" w:rsidRDefault="0044646A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58F2">
        <w:rPr>
          <w:rFonts w:ascii="Times New Roman" w:hAnsi="Times New Roman" w:cs="Times New Roman"/>
          <w:sz w:val="24"/>
          <w:szCs w:val="24"/>
        </w:rPr>
        <w:t>O</w:t>
      </w:r>
      <w:r w:rsidR="00061F9E">
        <w:rPr>
          <w:rFonts w:ascii="Times New Roman" w:hAnsi="Times New Roman" w:cs="Times New Roman"/>
          <w:sz w:val="24"/>
          <w:szCs w:val="24"/>
        </w:rPr>
        <w:t>F</w:t>
      </w:r>
      <w:r w:rsidR="00C758F2">
        <w:rPr>
          <w:rFonts w:ascii="Times New Roman" w:hAnsi="Times New Roman" w:cs="Times New Roman"/>
          <w:sz w:val="24"/>
          <w:szCs w:val="24"/>
        </w:rPr>
        <w:t xml:space="preserve"> - odczyt i </w:t>
      </w:r>
      <w:r>
        <w:rPr>
          <w:rFonts w:ascii="Times New Roman" w:hAnsi="Times New Roman" w:cs="Times New Roman"/>
          <w:sz w:val="24"/>
          <w:szCs w:val="24"/>
        </w:rPr>
        <w:t>pobieranie faktur zakupowych</w:t>
      </w:r>
      <w:r w:rsidR="00061F9E">
        <w:rPr>
          <w:rFonts w:ascii="Times New Roman" w:hAnsi="Times New Roman" w:cs="Times New Roman"/>
          <w:sz w:val="24"/>
          <w:szCs w:val="24"/>
        </w:rPr>
        <w:t>,</w:t>
      </w:r>
    </w:p>
    <w:p w14:paraId="661680C0" w14:textId="60D9BE1E" w:rsidR="00061F9E" w:rsidRDefault="00061F9E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PF – przegląd faktur,</w:t>
      </w:r>
    </w:p>
    <w:p w14:paraId="38A5E6A6" w14:textId="77777777" w:rsidR="0044646A" w:rsidRDefault="0044646A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58F2">
        <w:rPr>
          <w:rFonts w:ascii="Times New Roman" w:hAnsi="Times New Roman" w:cs="Times New Roman"/>
          <w:sz w:val="24"/>
          <w:szCs w:val="24"/>
        </w:rPr>
        <w:t xml:space="preserve">A - </w:t>
      </w:r>
      <w:r>
        <w:rPr>
          <w:rFonts w:ascii="Times New Roman" w:hAnsi="Times New Roman" w:cs="Times New Roman"/>
          <w:sz w:val="24"/>
          <w:szCs w:val="24"/>
        </w:rPr>
        <w:t>administrowanie uprawnieniami użytkowników,</w:t>
      </w:r>
    </w:p>
    <w:p w14:paraId="14A32913" w14:textId="564D6E20" w:rsidR="00061F9E" w:rsidRDefault="00061F9E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PU – przegląd uprawnień,</w:t>
      </w:r>
    </w:p>
    <w:p w14:paraId="1EB7D908" w14:textId="6540CA09" w:rsidR="0044646A" w:rsidRDefault="0044646A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58F2">
        <w:rPr>
          <w:rFonts w:ascii="Times New Roman" w:hAnsi="Times New Roman" w:cs="Times New Roman"/>
          <w:sz w:val="24"/>
          <w:szCs w:val="24"/>
        </w:rPr>
        <w:t xml:space="preserve">C - </w:t>
      </w:r>
      <w:r>
        <w:rPr>
          <w:rFonts w:ascii="Times New Roman" w:hAnsi="Times New Roman" w:cs="Times New Roman"/>
          <w:sz w:val="24"/>
          <w:szCs w:val="24"/>
        </w:rPr>
        <w:t xml:space="preserve">obsługa certyfikatów KSeF </w:t>
      </w:r>
    </w:p>
    <w:sectPr w:rsidR="0044646A" w:rsidSect="00C758F2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B5E58"/>
    <w:multiLevelType w:val="hybridMultilevel"/>
    <w:tmpl w:val="20108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620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C2"/>
    <w:rsid w:val="00040C98"/>
    <w:rsid w:val="00061F9E"/>
    <w:rsid w:val="001A568D"/>
    <w:rsid w:val="001D6471"/>
    <w:rsid w:val="001F7D62"/>
    <w:rsid w:val="00295823"/>
    <w:rsid w:val="002C6DCF"/>
    <w:rsid w:val="002C75C2"/>
    <w:rsid w:val="00336E86"/>
    <w:rsid w:val="0044646A"/>
    <w:rsid w:val="006932ED"/>
    <w:rsid w:val="007C6AC7"/>
    <w:rsid w:val="00873C33"/>
    <w:rsid w:val="009B144C"/>
    <w:rsid w:val="009C75A1"/>
    <w:rsid w:val="00AB5B2A"/>
    <w:rsid w:val="00B92103"/>
    <w:rsid w:val="00C758F2"/>
    <w:rsid w:val="00C81235"/>
    <w:rsid w:val="00D06BB0"/>
    <w:rsid w:val="00D90D75"/>
    <w:rsid w:val="00DC4376"/>
    <w:rsid w:val="00E34392"/>
    <w:rsid w:val="00F5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ABAA"/>
  <w15:chartTrackingRefBased/>
  <w15:docId w15:val="{42F344B2-C1B7-44D4-9D15-10A31CE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5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 041</cp:lastModifiedBy>
  <cp:revision>8</cp:revision>
  <cp:lastPrinted>2026-03-02T10:53:00Z</cp:lastPrinted>
  <dcterms:created xsi:type="dcterms:W3CDTF">2026-03-02T10:19:00Z</dcterms:created>
  <dcterms:modified xsi:type="dcterms:W3CDTF">2026-03-03T08:59:00Z</dcterms:modified>
</cp:coreProperties>
</file>